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24CC" w14:textId="539E7C1F" w:rsidR="0097390A" w:rsidRPr="0027204B" w:rsidRDefault="003D702B" w:rsidP="004A477C">
      <w:pPr>
        <w:spacing w:after="0" w:line="240" w:lineRule="auto"/>
        <w:rPr>
          <w:rFonts w:ascii="Tenorite Display" w:hAnsi="Tenorite Display"/>
          <w:bCs/>
          <w:sz w:val="28"/>
          <w:szCs w:val="28"/>
        </w:rPr>
      </w:pPr>
      <w:r w:rsidRPr="0027204B">
        <w:rPr>
          <w:rFonts w:ascii="Tenorite Display" w:hAnsi="Tenorite Display"/>
          <w:noProof/>
        </w:rPr>
        <w:drawing>
          <wp:anchor distT="0" distB="0" distL="114300" distR="114300" simplePos="0" relativeHeight="251669504" behindDoc="0" locked="0" layoutInCell="1" allowOverlap="1" wp14:anchorId="7480FF1D" wp14:editId="1BE422BC">
            <wp:simplePos x="0" y="0"/>
            <wp:positionH relativeFrom="column">
              <wp:posOffset>410902</wp:posOffset>
            </wp:positionH>
            <wp:positionV relativeFrom="paragraph">
              <wp:posOffset>5401</wp:posOffset>
            </wp:positionV>
            <wp:extent cx="641985" cy="641985"/>
            <wp:effectExtent l="0" t="0" r="5715" b="5715"/>
            <wp:wrapSquare wrapText="bothSides"/>
            <wp:docPr id="1" name="Picture 1" descr="Springside School - Redwood coffee 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side School - Redwood coffee morni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827" t="7609" r="5188" b="5392"/>
                    <a:stretch/>
                  </pic:blipFill>
                  <pic:spPr bwMode="auto">
                    <a:xfrm>
                      <a:off x="0" y="0"/>
                      <a:ext cx="641985" cy="641985"/>
                    </a:xfrm>
                    <a:prstGeom prst="rect">
                      <a:avLst/>
                    </a:prstGeom>
                    <a:noFill/>
                    <a:ln>
                      <a:noFill/>
                    </a:ln>
                    <a:extLst>
                      <a:ext uri="{53640926-AAD7-44D8-BBD7-CCE9431645EC}">
                        <a14:shadowObscured xmlns:a14="http://schemas.microsoft.com/office/drawing/2010/main"/>
                      </a:ext>
                    </a:extLst>
                  </pic:spPr>
                </pic:pic>
              </a:graphicData>
            </a:graphic>
          </wp:anchor>
        </w:drawing>
      </w:r>
      <w:r w:rsidR="00C04A21" w:rsidRPr="0027204B">
        <w:rPr>
          <w:rFonts w:ascii="Tenorite Display" w:hAnsi="Tenorite Display"/>
          <w:b/>
          <w:noProof/>
          <w:sz w:val="28"/>
          <w:szCs w:val="28"/>
          <w:lang w:eastAsia="en-GB"/>
        </w:rPr>
        <mc:AlternateContent>
          <mc:Choice Requires="wps">
            <w:drawing>
              <wp:anchor distT="0" distB="0" distL="114300" distR="114300" simplePos="0" relativeHeight="251663360" behindDoc="0" locked="0" layoutInCell="1" allowOverlap="1" wp14:anchorId="630CE520" wp14:editId="13DD3E7E">
                <wp:simplePos x="0" y="0"/>
                <wp:positionH relativeFrom="margin">
                  <wp:align>left</wp:align>
                </wp:positionH>
                <wp:positionV relativeFrom="paragraph">
                  <wp:posOffset>561340</wp:posOffset>
                </wp:positionV>
                <wp:extent cx="390525" cy="5715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390525" cy="57150"/>
                        </a:xfrm>
                        <a:prstGeom prst="rect">
                          <a:avLst/>
                        </a:prstGeom>
                        <a:solidFill>
                          <a:schemeClr val="bg1"/>
                        </a:solid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F7CD1" id="Rectangle 3" o:spid="_x0000_s1026" style="position:absolute;margin-left:0;margin-top:44.2pt;width:30.75pt;height: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" fillcolor="white [3212]" strokecolor="#c00000" strokeweight="2.25pt">
                <w10:wrap anchorx="margin"/>
              </v:rect>
            </w:pict>
          </mc:Fallback>
        </mc:AlternateContent>
      </w:r>
      <w:r w:rsidR="00C04A21" w:rsidRPr="0027204B">
        <w:rPr>
          <w:rFonts w:ascii="Tenorite Display" w:hAnsi="Tenorite Display"/>
          <w:b/>
          <w:noProof/>
          <w:sz w:val="28"/>
          <w:szCs w:val="28"/>
          <w:lang w:eastAsia="en-GB"/>
        </w:rPr>
        <mc:AlternateContent>
          <mc:Choice Requires="wps">
            <w:drawing>
              <wp:anchor distT="0" distB="0" distL="114300" distR="114300" simplePos="0" relativeHeight="251661312" behindDoc="0" locked="0" layoutInCell="1" allowOverlap="1" wp14:anchorId="630CE524" wp14:editId="0649E9EB">
                <wp:simplePos x="0" y="0"/>
                <wp:positionH relativeFrom="margin">
                  <wp:align>right</wp:align>
                </wp:positionH>
                <wp:positionV relativeFrom="paragraph">
                  <wp:posOffset>561975</wp:posOffset>
                </wp:positionV>
                <wp:extent cx="5534025" cy="5715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5534025" cy="57150"/>
                        </a:xfrm>
                        <a:prstGeom prst="rect">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477BF" id="Rectangle 2" o:spid="_x0000_s1026" style="position:absolute;margin-left:384.55pt;margin-top:44.25pt;width:435.75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" fillcolor="white [3212]" strokecolor="#c00000" strokeweight="2.25pt">
                <w10:wrap anchorx="margin"/>
              </v:rect>
            </w:pict>
          </mc:Fallback>
        </mc:AlternateContent>
      </w:r>
      <w:r w:rsidR="00675DCE" w:rsidRPr="0027204B">
        <w:rPr>
          <w:rFonts w:ascii="Tenorite Display" w:hAnsi="Tenorite Display"/>
          <w:b/>
          <w:sz w:val="28"/>
          <w:szCs w:val="28"/>
        </w:rPr>
        <w:t xml:space="preserve"> </w:t>
      </w:r>
      <w:r w:rsidR="00C23697" w:rsidRPr="0027204B">
        <w:rPr>
          <w:rFonts w:ascii="Tenorite Display" w:hAnsi="Tenorite Display"/>
          <w:b/>
          <w:sz w:val="28"/>
          <w:szCs w:val="28"/>
        </w:rPr>
        <w:tab/>
      </w:r>
      <w:r w:rsidR="0097390A" w:rsidRPr="0027204B">
        <w:rPr>
          <w:rFonts w:ascii="Tenorite Display" w:hAnsi="Tenorite Display"/>
          <w:b/>
          <w:sz w:val="28"/>
          <w:szCs w:val="28"/>
        </w:rPr>
        <w:tab/>
      </w:r>
      <w:r w:rsidR="0097390A" w:rsidRPr="0027204B">
        <w:rPr>
          <w:rFonts w:ascii="Tenorite Display" w:hAnsi="Tenorite Display"/>
          <w:b/>
          <w:sz w:val="28"/>
          <w:szCs w:val="28"/>
        </w:rPr>
        <w:tab/>
      </w:r>
      <w:r w:rsidR="000E3E8E" w:rsidRPr="0027204B">
        <w:rPr>
          <w:rFonts w:ascii="Tenorite Display" w:hAnsi="Tenorite Display"/>
          <w:b/>
          <w:sz w:val="28"/>
          <w:szCs w:val="28"/>
        </w:rPr>
        <w:tab/>
      </w:r>
      <w:r w:rsidR="004A477C" w:rsidRPr="0027204B">
        <w:rPr>
          <w:rFonts w:ascii="Tenorite Display" w:hAnsi="Tenorite Display" w:cs="Arial"/>
          <w:b/>
          <w:sz w:val="28"/>
          <w:szCs w:val="28"/>
        </w:rPr>
        <w:t>Staff Recruitment</w:t>
      </w:r>
    </w:p>
    <w:p w14:paraId="630CE51F" w14:textId="7EBDBEF3" w:rsidR="00133E2C" w:rsidRPr="0027204B" w:rsidRDefault="00133E2C" w:rsidP="00133E2C">
      <w:pPr>
        <w:rPr>
          <w:rFonts w:ascii="Tenorite Display" w:hAnsi="Tenorite Display" w:cstheme="minorHAnsi"/>
          <w:bCs/>
          <w:sz w:val="2"/>
          <w:szCs w:val="24"/>
        </w:rPr>
      </w:pPr>
    </w:p>
    <w:p w14:paraId="5053701B" w14:textId="6D737BBE" w:rsidR="00F773A7" w:rsidRPr="0027204B" w:rsidRDefault="00F773A7" w:rsidP="00133E2C">
      <w:pPr>
        <w:rPr>
          <w:rFonts w:ascii="Tenorite Display" w:hAnsi="Tenorite Display" w:cstheme="minorHAnsi"/>
          <w:bCs/>
          <w:sz w:val="2"/>
        </w:rPr>
      </w:pPr>
    </w:p>
    <w:p w14:paraId="025F2AC7" w14:textId="7A261C6D" w:rsidR="0097390A" w:rsidRPr="0027204B" w:rsidRDefault="0097390A" w:rsidP="00133E2C">
      <w:pPr>
        <w:rPr>
          <w:rFonts w:ascii="Tenorite Display" w:hAnsi="Tenorite Display" w:cstheme="minorHAnsi"/>
          <w:bCs/>
          <w:sz w:val="2"/>
        </w:rPr>
      </w:pPr>
    </w:p>
    <w:p w14:paraId="25830DA3" w14:textId="7833CBE2" w:rsidR="004A477C" w:rsidRPr="0027204B" w:rsidRDefault="004A477C" w:rsidP="004A477C">
      <w:pPr>
        <w:spacing w:after="0"/>
        <w:jc w:val="center"/>
        <w:rPr>
          <w:rFonts w:ascii="Tenorite Display" w:hAnsi="Tenorite Display" w:cs="Arial"/>
          <w:b/>
          <w:sz w:val="28"/>
          <w:szCs w:val="28"/>
          <w:u w:val="single"/>
        </w:rPr>
      </w:pPr>
    </w:p>
    <w:p w14:paraId="2FAEE395" w14:textId="77777777" w:rsidR="004A477C" w:rsidRPr="0027204B" w:rsidRDefault="004A477C" w:rsidP="004A477C">
      <w:pPr>
        <w:spacing w:after="0"/>
        <w:jc w:val="center"/>
        <w:rPr>
          <w:rFonts w:ascii="Tenorite Display" w:hAnsi="Tenorite Display" w:cs="Arial"/>
        </w:rPr>
      </w:pPr>
    </w:p>
    <w:p w14:paraId="2215F7AB" w14:textId="77777777" w:rsidR="0027204B" w:rsidRPr="0027204B" w:rsidRDefault="0027204B" w:rsidP="0027204B">
      <w:pPr>
        <w:jc w:val="center"/>
        <w:rPr>
          <w:rFonts w:ascii="Tenorite Display" w:hAnsi="Tenorite Display"/>
          <w:b/>
          <w:bCs/>
          <w:sz w:val="24"/>
          <w:szCs w:val="24"/>
        </w:rPr>
      </w:pPr>
      <w:bookmarkStart w:id="0" w:name="_Hlk87353673"/>
      <w:r w:rsidRPr="0027204B">
        <w:rPr>
          <w:rFonts w:ascii="Tenorite Display" w:hAnsi="Tenorite Display"/>
          <w:b/>
          <w:bCs/>
          <w:sz w:val="24"/>
          <w:szCs w:val="24"/>
        </w:rPr>
        <w:t xml:space="preserve">AFTER SCHOOL CLUB ASSISTANT – SATURDAY YOUTH CLUB </w:t>
      </w:r>
    </w:p>
    <w:p w14:paraId="3FCB1A10" w14:textId="77777777" w:rsidR="0027204B" w:rsidRPr="0027204B" w:rsidRDefault="0027204B" w:rsidP="0027204B">
      <w:pPr>
        <w:jc w:val="center"/>
        <w:rPr>
          <w:rFonts w:ascii="Tenorite Display" w:hAnsi="Tenorite Display"/>
          <w:b/>
          <w:bCs/>
          <w:sz w:val="24"/>
          <w:szCs w:val="24"/>
        </w:rPr>
      </w:pPr>
      <w:r w:rsidRPr="0027204B">
        <w:rPr>
          <w:rFonts w:ascii="Tenorite Display" w:hAnsi="Tenorite Display"/>
          <w:b/>
          <w:bCs/>
          <w:sz w:val="24"/>
          <w:szCs w:val="24"/>
        </w:rPr>
        <w:t xml:space="preserve">Job Ref: </w:t>
      </w:r>
      <w:r w:rsidRPr="0027204B">
        <w:rPr>
          <w:rFonts w:ascii="Tenorite Display" w:hAnsi="Tenorite Display" w:cstheme="majorHAnsi"/>
          <w:b/>
          <w:bCs/>
          <w:color w:val="000000"/>
          <w:sz w:val="24"/>
          <w:szCs w:val="24"/>
          <w:shd w:val="clear" w:color="auto" w:fill="FFFFFF"/>
        </w:rPr>
        <w:t>SGJ70150127</w:t>
      </w:r>
    </w:p>
    <w:p w14:paraId="6DB3A177" w14:textId="77777777" w:rsidR="0027204B" w:rsidRPr="0027204B" w:rsidRDefault="0027204B" w:rsidP="0027204B">
      <w:pPr>
        <w:jc w:val="center"/>
        <w:rPr>
          <w:rFonts w:ascii="Tenorite Display" w:hAnsi="Tenorite Display" w:cs="Arial"/>
          <w:b/>
          <w:sz w:val="24"/>
          <w:szCs w:val="24"/>
        </w:rPr>
      </w:pPr>
      <w:r w:rsidRPr="0027204B">
        <w:rPr>
          <w:rFonts w:ascii="Tenorite Display" w:hAnsi="Tenorite Display" w:cs="Arial"/>
          <w:b/>
          <w:sz w:val="24"/>
          <w:szCs w:val="24"/>
        </w:rPr>
        <w:t>3.5 hours per week Saturdays 08.45am to 12.15pm</w:t>
      </w:r>
    </w:p>
    <w:p w14:paraId="1F464147" w14:textId="77777777" w:rsidR="0027204B" w:rsidRPr="0027204B" w:rsidRDefault="0027204B" w:rsidP="0027204B">
      <w:pPr>
        <w:jc w:val="center"/>
        <w:rPr>
          <w:rFonts w:ascii="Tenorite Display" w:hAnsi="Tenorite Display" w:cs="Arial"/>
          <w:b/>
          <w:sz w:val="24"/>
          <w:szCs w:val="24"/>
        </w:rPr>
      </w:pPr>
      <w:r w:rsidRPr="0027204B">
        <w:rPr>
          <w:rFonts w:ascii="Tenorite Display" w:hAnsi="Tenorite Display" w:cs="Arial"/>
          <w:b/>
          <w:sz w:val="24"/>
          <w:szCs w:val="24"/>
        </w:rPr>
        <w:t xml:space="preserve">Term Time Only, </w:t>
      </w:r>
      <w:r w:rsidRPr="006529F7">
        <w:rPr>
          <w:rFonts w:ascii="Tenorite Display" w:hAnsi="Tenorite Display" w:cs="Arial"/>
          <w:b/>
          <w:sz w:val="24"/>
          <w:szCs w:val="24"/>
        </w:rPr>
        <w:t>Temporary until 31</w:t>
      </w:r>
      <w:r w:rsidRPr="006529F7">
        <w:rPr>
          <w:rFonts w:ascii="Tenorite Display" w:hAnsi="Tenorite Display" w:cs="Arial"/>
          <w:b/>
          <w:sz w:val="24"/>
          <w:szCs w:val="24"/>
          <w:vertAlign w:val="superscript"/>
        </w:rPr>
        <w:t>st</w:t>
      </w:r>
      <w:r w:rsidRPr="006529F7">
        <w:rPr>
          <w:rFonts w:ascii="Tenorite Display" w:hAnsi="Tenorite Display" w:cs="Arial"/>
          <w:b/>
          <w:sz w:val="24"/>
          <w:szCs w:val="24"/>
        </w:rPr>
        <w:t xml:space="preserve"> March 2025</w:t>
      </w:r>
    </w:p>
    <w:p w14:paraId="6542FBC2" w14:textId="3C711B66" w:rsidR="0027204B" w:rsidRPr="0027204B" w:rsidRDefault="0027204B" w:rsidP="0027204B">
      <w:pPr>
        <w:jc w:val="center"/>
        <w:rPr>
          <w:rFonts w:ascii="Tenorite Display" w:hAnsi="Tenorite Display" w:cs="Arial"/>
          <w:b/>
          <w:sz w:val="24"/>
          <w:szCs w:val="24"/>
        </w:rPr>
      </w:pPr>
      <w:r w:rsidRPr="0027204B">
        <w:rPr>
          <w:rFonts w:ascii="Tenorite Display" w:hAnsi="Tenorite Display" w:cs="Arial"/>
          <w:b/>
          <w:sz w:val="24"/>
          <w:szCs w:val="24"/>
        </w:rPr>
        <w:t>Grade 4, SCP 7-11, Annual Salary £</w:t>
      </w:r>
      <w:r w:rsidR="00EE6F68">
        <w:rPr>
          <w:rFonts w:ascii="Tenorite Display" w:hAnsi="Tenorite Display" w:cs="Arial"/>
          <w:b/>
          <w:sz w:val="24"/>
          <w:szCs w:val="24"/>
        </w:rPr>
        <w:t>2,072</w:t>
      </w:r>
      <w:r w:rsidRPr="0027204B">
        <w:rPr>
          <w:rFonts w:ascii="Tenorite Display" w:hAnsi="Tenorite Display" w:cs="Arial"/>
          <w:b/>
          <w:sz w:val="24"/>
          <w:szCs w:val="24"/>
        </w:rPr>
        <w:t xml:space="preserve"> - £2,</w:t>
      </w:r>
      <w:r w:rsidR="000749BF">
        <w:rPr>
          <w:rFonts w:ascii="Tenorite Display" w:hAnsi="Tenorite Display" w:cs="Arial"/>
          <w:b/>
          <w:sz w:val="24"/>
          <w:szCs w:val="24"/>
        </w:rPr>
        <w:t>208</w:t>
      </w:r>
    </w:p>
    <w:p w14:paraId="55C13FCE" w14:textId="77777777" w:rsidR="0027204B" w:rsidRPr="0027204B" w:rsidRDefault="0027204B" w:rsidP="00DD530C">
      <w:pPr>
        <w:spacing w:after="0" w:line="240" w:lineRule="auto"/>
        <w:rPr>
          <w:rFonts w:ascii="Tenorite Display" w:eastAsia="Times New Roman" w:hAnsi="Tenorite Display" w:cs="Arial"/>
          <w:lang w:eastAsia="en-GB"/>
        </w:rPr>
      </w:pPr>
      <w:r w:rsidRPr="0027204B">
        <w:rPr>
          <w:rFonts w:ascii="Tenorite Display" w:eastAsia="Times New Roman" w:hAnsi="Tenorite Display" w:cs="Arial"/>
          <w:lang w:eastAsia="en-GB"/>
        </w:rPr>
        <w:t>Redwood Clubs are looking to recruit an After School Club Assistant to work in our Saturday Youth Club. Redwood Clubs run a fun and exciting Youth Club for young people with SEN and Disabilities across the borough of Rochdale. Its primary location is at Redwood Education &amp; Enterprise Centre (REEC) in Middleton.</w:t>
      </w:r>
    </w:p>
    <w:p w14:paraId="71B9A51D" w14:textId="77777777" w:rsidR="0027204B" w:rsidRPr="0027204B" w:rsidRDefault="0027204B" w:rsidP="00DD530C">
      <w:pPr>
        <w:spacing w:after="0" w:line="240" w:lineRule="auto"/>
        <w:rPr>
          <w:rFonts w:ascii="Tenorite Display" w:eastAsia="Times New Roman" w:hAnsi="Tenorite Display" w:cs="Times New Roman"/>
          <w:lang w:eastAsia="en-GB"/>
        </w:rPr>
      </w:pPr>
      <w:r w:rsidRPr="0027204B">
        <w:rPr>
          <w:rFonts w:ascii="Tenorite Display" w:eastAsia="Times New Roman" w:hAnsi="Tenorite Display" w:cs="Times New Roman"/>
          <w:lang w:eastAsia="en-GB"/>
        </w:rPr>
        <w:t> </w:t>
      </w:r>
    </w:p>
    <w:p w14:paraId="7A003D39" w14:textId="77777777" w:rsidR="0027204B" w:rsidRPr="0027204B" w:rsidRDefault="0027204B" w:rsidP="00DD530C">
      <w:pPr>
        <w:spacing w:after="0"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 xml:space="preserve">We are looking for enthusiastic, reliable, fun, honest, and hardworking individuals who </w:t>
      </w:r>
      <w:proofErr w:type="gramStart"/>
      <w:r w:rsidRPr="0027204B">
        <w:rPr>
          <w:rFonts w:ascii="Tenorite Display" w:eastAsia="Times New Roman" w:hAnsi="Tenorite Display" w:cs="Arial"/>
          <w:lang w:eastAsia="en-GB"/>
        </w:rPr>
        <w:t>are able to</w:t>
      </w:r>
      <w:proofErr w:type="gramEnd"/>
      <w:r w:rsidRPr="0027204B">
        <w:rPr>
          <w:rFonts w:ascii="Tenorite Display" w:eastAsia="Times New Roman" w:hAnsi="Tenorite Display" w:cs="Arial"/>
          <w:lang w:eastAsia="en-GB"/>
        </w:rPr>
        <w:t xml:space="preserve"> work well as a team. The applicant must enjoy working with children and be able to create a fun and enjoyable atmosphere for children aged 4 - 18.</w:t>
      </w:r>
    </w:p>
    <w:p w14:paraId="76399EED" w14:textId="77777777" w:rsidR="0027204B" w:rsidRPr="0027204B" w:rsidRDefault="0027204B" w:rsidP="00DD530C">
      <w:pPr>
        <w:spacing w:after="0" w:line="240" w:lineRule="auto"/>
        <w:rPr>
          <w:rFonts w:ascii="Tenorite Display" w:eastAsia="Times New Roman" w:hAnsi="Tenorite Display" w:cs="Times New Roman"/>
          <w:lang w:eastAsia="en-GB"/>
        </w:rPr>
      </w:pPr>
      <w:r w:rsidRPr="0027204B">
        <w:rPr>
          <w:rFonts w:ascii="Tenorite Display" w:eastAsia="Times New Roman" w:hAnsi="Tenorite Display" w:cs="Times New Roman"/>
          <w:lang w:eastAsia="en-GB"/>
        </w:rPr>
        <w:t> </w:t>
      </w:r>
    </w:p>
    <w:p w14:paraId="1B92E79B" w14:textId="77777777" w:rsidR="0027204B" w:rsidRPr="0027204B" w:rsidRDefault="0027204B" w:rsidP="00DD530C">
      <w:pPr>
        <w:spacing w:after="0"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All staff must be committed to safeguarding and promoting children’s welfare.</w:t>
      </w:r>
    </w:p>
    <w:p w14:paraId="6DCBE25F" w14:textId="77777777" w:rsidR="0027204B" w:rsidRPr="0027204B" w:rsidRDefault="0027204B" w:rsidP="00DD530C">
      <w:pPr>
        <w:spacing w:after="0" w:line="240" w:lineRule="auto"/>
        <w:rPr>
          <w:rFonts w:ascii="Tenorite Display" w:eastAsia="Times New Roman" w:hAnsi="Tenorite Display" w:cs="Times New Roman"/>
          <w:lang w:eastAsia="en-GB"/>
        </w:rPr>
      </w:pPr>
      <w:r w:rsidRPr="0027204B">
        <w:rPr>
          <w:rFonts w:ascii="Tenorite Display" w:eastAsia="Times New Roman" w:hAnsi="Tenorite Display" w:cs="Times New Roman"/>
          <w:lang w:eastAsia="en-GB"/>
        </w:rPr>
        <w:t> </w:t>
      </w:r>
    </w:p>
    <w:p w14:paraId="41B85823" w14:textId="77777777" w:rsidR="0027204B" w:rsidRPr="0027204B" w:rsidRDefault="0027204B" w:rsidP="00DD530C">
      <w:pPr>
        <w:spacing w:after="0"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 xml:space="preserve">We offer our staff a fun, supportive, </w:t>
      </w:r>
      <w:proofErr w:type="gramStart"/>
      <w:r w:rsidRPr="0027204B">
        <w:rPr>
          <w:rFonts w:ascii="Tenorite Display" w:eastAsia="Times New Roman" w:hAnsi="Tenorite Display" w:cs="Arial"/>
          <w:lang w:eastAsia="en-GB"/>
        </w:rPr>
        <w:t>caring</w:t>
      </w:r>
      <w:proofErr w:type="gramEnd"/>
      <w:r w:rsidRPr="0027204B">
        <w:rPr>
          <w:rFonts w:ascii="Tenorite Display" w:eastAsia="Times New Roman" w:hAnsi="Tenorite Display" w:cs="Arial"/>
          <w:lang w:eastAsia="en-GB"/>
        </w:rPr>
        <w:t xml:space="preserve"> and nurturing work environment where we support one another’s professional growth and development. </w:t>
      </w:r>
    </w:p>
    <w:p w14:paraId="581A19D8" w14:textId="77777777" w:rsidR="0027204B" w:rsidRPr="0027204B" w:rsidRDefault="0027204B" w:rsidP="0027204B">
      <w:pPr>
        <w:spacing w:after="0"/>
        <w:rPr>
          <w:rFonts w:ascii="Tenorite Display" w:eastAsia="Times New Roman" w:hAnsi="Tenorite Display" w:cs="Times New Roman"/>
          <w:lang w:eastAsia="en-GB"/>
        </w:rPr>
      </w:pPr>
      <w:r w:rsidRPr="0027204B">
        <w:rPr>
          <w:rFonts w:ascii="Tenorite Display" w:eastAsia="Times New Roman" w:hAnsi="Tenorite Display" w:cs="Times New Roman"/>
          <w:lang w:eastAsia="en-GB"/>
        </w:rPr>
        <w:t> </w:t>
      </w:r>
    </w:p>
    <w:p w14:paraId="7C5E5938" w14:textId="77777777" w:rsidR="0027204B" w:rsidRPr="0027204B" w:rsidRDefault="0027204B" w:rsidP="0027204B">
      <w:pPr>
        <w:spacing w:after="0"/>
        <w:rPr>
          <w:rFonts w:ascii="Tenorite Display" w:eastAsia="Times New Roman" w:hAnsi="Tenorite Display" w:cs="Times New Roman"/>
          <w:lang w:eastAsia="en-GB"/>
        </w:rPr>
      </w:pPr>
      <w:r w:rsidRPr="0027204B">
        <w:rPr>
          <w:rFonts w:ascii="Tenorite Display" w:eastAsia="Times New Roman" w:hAnsi="Tenorite Display" w:cs="Arial"/>
          <w:b/>
          <w:bCs/>
          <w:lang w:eastAsia="en-GB"/>
        </w:rPr>
        <w:t xml:space="preserve">Roles and Responsibilities </w:t>
      </w:r>
      <w:proofErr w:type="gramStart"/>
      <w:r w:rsidRPr="0027204B">
        <w:rPr>
          <w:rFonts w:ascii="Tenorite Display" w:eastAsia="Times New Roman" w:hAnsi="Tenorite Display" w:cs="Arial"/>
          <w:b/>
          <w:bCs/>
          <w:lang w:eastAsia="en-GB"/>
        </w:rPr>
        <w:t>include;</w:t>
      </w:r>
      <w:proofErr w:type="gramEnd"/>
    </w:p>
    <w:p w14:paraId="4A91ACCF" w14:textId="77777777" w:rsidR="0027204B" w:rsidRPr="0027204B" w:rsidRDefault="0027204B" w:rsidP="0027204B">
      <w:pPr>
        <w:numPr>
          <w:ilvl w:val="0"/>
          <w:numId w:val="8"/>
        </w:numPr>
        <w:spacing w:before="100" w:beforeAutospacing="1" w:after="100" w:afterAutospacing="1"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Setting up and clearing away of the equipment at the start and end of each session.</w:t>
      </w:r>
    </w:p>
    <w:p w14:paraId="519F5797" w14:textId="77777777" w:rsidR="0027204B" w:rsidRPr="0027204B" w:rsidRDefault="0027204B" w:rsidP="0027204B">
      <w:pPr>
        <w:numPr>
          <w:ilvl w:val="0"/>
          <w:numId w:val="8"/>
        </w:numPr>
        <w:spacing w:before="100" w:beforeAutospacing="1" w:after="100" w:afterAutospacing="1"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 xml:space="preserve">Supervising children's activities, </w:t>
      </w:r>
      <w:proofErr w:type="gramStart"/>
      <w:r w:rsidRPr="0027204B">
        <w:rPr>
          <w:rFonts w:ascii="Tenorite Display" w:eastAsia="Times New Roman" w:hAnsi="Tenorite Display" w:cs="Arial"/>
          <w:lang w:eastAsia="en-GB"/>
        </w:rPr>
        <w:t>ensuring their safety at all times</w:t>
      </w:r>
      <w:proofErr w:type="gramEnd"/>
      <w:r w:rsidRPr="0027204B">
        <w:rPr>
          <w:rFonts w:ascii="Tenorite Display" w:eastAsia="Times New Roman" w:hAnsi="Tenorite Display" w:cs="Arial"/>
          <w:lang w:eastAsia="en-GB"/>
        </w:rPr>
        <w:t>.</w:t>
      </w:r>
    </w:p>
    <w:p w14:paraId="68F02640" w14:textId="77777777" w:rsidR="0027204B" w:rsidRPr="0027204B" w:rsidRDefault="0027204B" w:rsidP="0027204B">
      <w:pPr>
        <w:numPr>
          <w:ilvl w:val="0"/>
          <w:numId w:val="8"/>
        </w:numPr>
        <w:spacing w:before="100" w:beforeAutospacing="1" w:after="100" w:afterAutospacing="1"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Meet and great parents and provide them with feedback on their child’s time at the club.</w:t>
      </w:r>
    </w:p>
    <w:p w14:paraId="5FF862C1" w14:textId="77777777" w:rsidR="0027204B" w:rsidRPr="0027204B" w:rsidRDefault="0027204B" w:rsidP="0027204B">
      <w:pPr>
        <w:numPr>
          <w:ilvl w:val="0"/>
          <w:numId w:val="8"/>
        </w:numPr>
        <w:spacing w:before="100" w:beforeAutospacing="1" w:after="100" w:afterAutospacing="1"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Assist with planning different activities with the children and encouraging them to be creative with their play.</w:t>
      </w:r>
    </w:p>
    <w:p w14:paraId="56F16978" w14:textId="77777777" w:rsidR="0027204B" w:rsidRPr="0027204B" w:rsidRDefault="0027204B" w:rsidP="0027204B">
      <w:pPr>
        <w:numPr>
          <w:ilvl w:val="0"/>
          <w:numId w:val="8"/>
        </w:numPr>
        <w:spacing w:before="100" w:beforeAutospacing="1" w:after="100" w:afterAutospacing="1"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To assist with providing a fun and stimulating environment for the children.</w:t>
      </w:r>
    </w:p>
    <w:p w14:paraId="0667F4E4" w14:textId="77777777" w:rsidR="0027204B" w:rsidRPr="0027204B" w:rsidRDefault="0027204B" w:rsidP="0027204B">
      <w:pPr>
        <w:numPr>
          <w:ilvl w:val="0"/>
          <w:numId w:val="8"/>
        </w:numPr>
        <w:spacing w:before="100" w:beforeAutospacing="1" w:after="100" w:afterAutospacing="1"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Assisting in generating ideas and planning and organising daily activities.</w:t>
      </w:r>
    </w:p>
    <w:p w14:paraId="5D2A8F91" w14:textId="77777777" w:rsidR="0027204B" w:rsidRPr="0027204B" w:rsidRDefault="0027204B" w:rsidP="0027204B">
      <w:pPr>
        <w:numPr>
          <w:ilvl w:val="0"/>
          <w:numId w:val="8"/>
        </w:numPr>
        <w:spacing w:before="100" w:beforeAutospacing="1" w:after="100" w:afterAutospacing="1"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Monitoring condition of activity equipment.</w:t>
      </w:r>
    </w:p>
    <w:p w14:paraId="44D2851E" w14:textId="77777777" w:rsidR="0027204B" w:rsidRPr="0027204B" w:rsidRDefault="0027204B" w:rsidP="0027204B">
      <w:pPr>
        <w:numPr>
          <w:ilvl w:val="0"/>
          <w:numId w:val="8"/>
        </w:numPr>
        <w:spacing w:before="100" w:beforeAutospacing="1" w:after="100" w:afterAutospacing="1"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To provide personal care for children in attendance.</w:t>
      </w:r>
    </w:p>
    <w:p w14:paraId="5B49A8C3" w14:textId="77777777" w:rsidR="0027204B" w:rsidRPr="0027204B" w:rsidRDefault="0027204B" w:rsidP="0027204B">
      <w:pPr>
        <w:spacing w:after="0"/>
        <w:rPr>
          <w:rFonts w:ascii="Tenorite Display" w:eastAsia="Times New Roman" w:hAnsi="Tenorite Display" w:cs="Times New Roman"/>
          <w:lang w:eastAsia="en-GB"/>
        </w:rPr>
      </w:pPr>
      <w:r w:rsidRPr="0027204B">
        <w:rPr>
          <w:rFonts w:ascii="Tenorite Display" w:eastAsia="Times New Roman" w:hAnsi="Tenorite Display" w:cs="Arial"/>
          <w:b/>
          <w:bCs/>
          <w:lang w:eastAsia="en-GB"/>
        </w:rPr>
        <w:t xml:space="preserve">Successful applicants will </w:t>
      </w:r>
      <w:proofErr w:type="gramStart"/>
      <w:r w:rsidRPr="0027204B">
        <w:rPr>
          <w:rFonts w:ascii="Tenorite Display" w:eastAsia="Times New Roman" w:hAnsi="Tenorite Display" w:cs="Arial"/>
          <w:b/>
          <w:bCs/>
          <w:lang w:eastAsia="en-GB"/>
        </w:rPr>
        <w:t>have;</w:t>
      </w:r>
      <w:proofErr w:type="gramEnd"/>
    </w:p>
    <w:p w14:paraId="33DC2B04" w14:textId="77777777" w:rsidR="0027204B" w:rsidRPr="0027204B" w:rsidRDefault="0027204B" w:rsidP="0027204B">
      <w:pPr>
        <w:numPr>
          <w:ilvl w:val="0"/>
          <w:numId w:val="9"/>
        </w:numPr>
        <w:spacing w:before="100" w:beforeAutospacing="1" w:after="100" w:afterAutospacing="1" w:line="240" w:lineRule="auto"/>
        <w:rPr>
          <w:rFonts w:ascii="Tenorite Display" w:eastAsia="Times New Roman" w:hAnsi="Tenorite Display" w:cs="Times New Roman"/>
          <w:lang w:eastAsia="en-GB"/>
        </w:rPr>
      </w:pPr>
      <w:r w:rsidRPr="0027204B">
        <w:rPr>
          <w:rFonts w:ascii="Tenorite Display" w:eastAsia="Times New Roman" w:hAnsi="Tenorite Display" w:cs="Arial"/>
          <w:lang w:eastAsia="en-GB"/>
        </w:rPr>
        <w:t>Previous experience of working with children, ideally in an out of hour’s school setting. If the applicant does not already hold relevant training it will be organised for you, Safeguarding, Prevent training, and First Aid.</w:t>
      </w:r>
    </w:p>
    <w:p w14:paraId="206AFAB1" w14:textId="77777777" w:rsidR="0027204B" w:rsidRPr="0027204B" w:rsidRDefault="0027204B" w:rsidP="0027204B">
      <w:pPr>
        <w:jc w:val="center"/>
        <w:rPr>
          <w:rStyle w:val="Hyperlink"/>
          <w:rFonts w:ascii="Tenorite Display" w:hAnsi="Tenorite Display"/>
          <w:b/>
          <w:bCs/>
        </w:rPr>
      </w:pPr>
      <w:r w:rsidRPr="0027204B">
        <w:rPr>
          <w:rFonts w:ascii="Tenorite Display" w:hAnsi="Tenorite Display"/>
          <w:b/>
          <w:bCs/>
        </w:rPr>
        <w:t xml:space="preserve">To apply for the role, please </w:t>
      </w:r>
      <w:proofErr w:type="gramStart"/>
      <w:r w:rsidRPr="0027204B">
        <w:rPr>
          <w:rFonts w:ascii="Tenorite Display" w:hAnsi="Tenorite Display"/>
          <w:b/>
          <w:bCs/>
        </w:rPr>
        <w:t xml:space="preserve">submit an </w:t>
      </w:r>
      <w:r w:rsidRPr="0027204B">
        <w:rPr>
          <w:rFonts w:ascii="Tenorite Display" w:hAnsi="Tenorite Display"/>
          <w:b/>
          <w:bCs/>
          <w:u w:val="single"/>
        </w:rPr>
        <w:t>application</w:t>
      </w:r>
      <w:proofErr w:type="gramEnd"/>
      <w:r w:rsidRPr="0027204B">
        <w:rPr>
          <w:rFonts w:ascii="Tenorite Display" w:hAnsi="Tenorite Display"/>
          <w:b/>
          <w:bCs/>
          <w:u w:val="single"/>
        </w:rPr>
        <w:t xml:space="preserve"> form</w:t>
      </w:r>
      <w:r w:rsidRPr="0027204B">
        <w:rPr>
          <w:rFonts w:ascii="Tenorite Display" w:hAnsi="Tenorite Display"/>
          <w:b/>
          <w:bCs/>
        </w:rPr>
        <w:t xml:space="preserve"> to </w:t>
      </w:r>
      <w:hyperlink r:id="rId9" w:history="1">
        <w:r w:rsidRPr="0027204B">
          <w:rPr>
            <w:rStyle w:val="Hyperlink"/>
            <w:rFonts w:ascii="Tenorite Display" w:hAnsi="Tenorite Display"/>
            <w:b/>
            <w:bCs/>
          </w:rPr>
          <w:t>vacancies@redwood-school.com</w:t>
        </w:r>
      </w:hyperlink>
    </w:p>
    <w:p w14:paraId="432021A8" w14:textId="77777777" w:rsidR="0027204B" w:rsidRPr="00E55579" w:rsidRDefault="0027204B" w:rsidP="0027204B">
      <w:pPr>
        <w:jc w:val="center"/>
        <w:rPr>
          <w:rFonts w:ascii="Tenorite Display" w:hAnsi="Tenorite Display" w:cstheme="majorHAnsi"/>
          <w:u w:val="single"/>
        </w:rPr>
      </w:pPr>
      <w:r w:rsidRPr="00E55579">
        <w:rPr>
          <w:rFonts w:ascii="Tenorite Display" w:hAnsi="Tenorite Display" w:cstheme="majorHAnsi"/>
          <w:u w:val="single"/>
        </w:rPr>
        <w:t>Please note CVs are not accepted, direct applications only, no agencies.</w:t>
      </w:r>
    </w:p>
    <w:p w14:paraId="42B7FD34" w14:textId="366A3EEF" w:rsidR="0027204B" w:rsidRPr="0027204B" w:rsidRDefault="0027204B" w:rsidP="0027204B">
      <w:pPr>
        <w:spacing w:after="0"/>
        <w:jc w:val="center"/>
        <w:rPr>
          <w:rFonts w:ascii="Tenorite Display" w:hAnsi="Tenorite Display" w:cs="Arial"/>
          <w:b/>
        </w:rPr>
      </w:pPr>
      <w:r w:rsidRPr="0027204B">
        <w:rPr>
          <w:rFonts w:ascii="Tenorite Display" w:hAnsi="Tenorite Display" w:cs="Arial"/>
        </w:rPr>
        <w:t>The closing date for all applications is</w:t>
      </w:r>
      <w:r w:rsidRPr="0027204B">
        <w:rPr>
          <w:rFonts w:ascii="Tenorite Display" w:hAnsi="Tenorite Display" w:cs="Arial"/>
          <w:b/>
        </w:rPr>
        <w:t xml:space="preserve"> </w:t>
      </w:r>
      <w:r w:rsidR="006529F7">
        <w:rPr>
          <w:rFonts w:ascii="Tenorite Display" w:hAnsi="Tenorite Display" w:cs="Arial"/>
          <w:b/>
          <w:highlight w:val="yellow"/>
        </w:rPr>
        <w:t>28</w:t>
      </w:r>
      <w:r w:rsidR="006529F7" w:rsidRPr="006529F7">
        <w:rPr>
          <w:rFonts w:ascii="Tenorite Display" w:hAnsi="Tenorite Display" w:cs="Arial"/>
          <w:b/>
          <w:highlight w:val="yellow"/>
          <w:vertAlign w:val="superscript"/>
        </w:rPr>
        <w:t>th</w:t>
      </w:r>
      <w:r w:rsidR="006529F7">
        <w:rPr>
          <w:rFonts w:ascii="Tenorite Display" w:hAnsi="Tenorite Display" w:cs="Arial"/>
          <w:b/>
          <w:highlight w:val="yellow"/>
        </w:rPr>
        <w:t xml:space="preserve"> January 2025</w:t>
      </w:r>
      <w:r w:rsidRPr="00E55579">
        <w:rPr>
          <w:rFonts w:ascii="Tenorite Display" w:hAnsi="Tenorite Display" w:cs="Arial"/>
          <w:b/>
          <w:highlight w:val="yellow"/>
        </w:rPr>
        <w:t xml:space="preserve"> at </w:t>
      </w:r>
      <w:r w:rsidR="00E55579" w:rsidRPr="00E55579">
        <w:rPr>
          <w:rFonts w:ascii="Tenorite Display" w:hAnsi="Tenorite Display" w:cs="Arial"/>
          <w:b/>
          <w:highlight w:val="yellow"/>
        </w:rPr>
        <w:t>11.59pm</w:t>
      </w:r>
      <w:r w:rsidRPr="0027204B">
        <w:rPr>
          <w:rFonts w:ascii="Tenorite Display" w:hAnsi="Tenorite Display" w:cs="Arial"/>
          <w:b/>
        </w:rPr>
        <w:br/>
      </w:r>
      <w:r w:rsidRPr="0027204B">
        <w:rPr>
          <w:rFonts w:ascii="Tenorite Display" w:hAnsi="Tenorite Display" w:cs="Arial"/>
        </w:rPr>
        <w:t xml:space="preserve">Interviews </w:t>
      </w:r>
      <w:r w:rsidR="006529F7">
        <w:rPr>
          <w:rFonts w:ascii="Tenorite Display" w:hAnsi="Tenorite Display" w:cs="Arial"/>
          <w:b/>
        </w:rPr>
        <w:t>TBC</w:t>
      </w:r>
    </w:p>
    <w:p w14:paraId="27797F32" w14:textId="77777777" w:rsidR="0027204B" w:rsidRPr="0027204B" w:rsidRDefault="0027204B" w:rsidP="0027204B">
      <w:pPr>
        <w:spacing w:after="0"/>
        <w:jc w:val="center"/>
        <w:rPr>
          <w:rFonts w:ascii="Tenorite Display" w:hAnsi="Tenorite Display" w:cs="Arial"/>
          <w:b/>
        </w:rPr>
      </w:pPr>
    </w:p>
    <w:bookmarkEnd w:id="0"/>
    <w:p w14:paraId="7B1169B1" w14:textId="77777777" w:rsidR="0027204B" w:rsidRPr="00DD530C" w:rsidRDefault="0027204B" w:rsidP="0027204B">
      <w:pPr>
        <w:spacing w:after="0"/>
        <w:rPr>
          <w:rFonts w:ascii="Tenorite Display" w:hAnsi="Tenorite Display" w:cs="Arial"/>
          <w:color w:val="333333"/>
          <w:lang w:eastAsia="en-GB"/>
        </w:rPr>
      </w:pPr>
      <w:r w:rsidRPr="00DD530C">
        <w:rPr>
          <w:rFonts w:ascii="Tenorite Display" w:hAnsi="Tenorite Display" w:cs="Arial"/>
          <w:color w:val="333333"/>
          <w:lang w:eastAsia="en-GB"/>
        </w:rPr>
        <w:t xml:space="preserve">The school is committed to safeguarding and promoting the welfare of children and young people and expects all staff and volunteers to share this commitment. </w:t>
      </w:r>
      <w:r w:rsidRPr="00DD530C">
        <w:rPr>
          <w:rFonts w:ascii="Tenorite Display" w:hAnsi="Tenorite Display" w:cs="Arial"/>
        </w:rPr>
        <w:t xml:space="preserve">Appointment to this post is subject to an enhanced Disclosure and Barring and background check. </w:t>
      </w:r>
    </w:p>
    <w:p w14:paraId="6610A4E8" w14:textId="77777777" w:rsidR="0027204B" w:rsidRPr="00DD530C" w:rsidRDefault="0027204B" w:rsidP="0027204B">
      <w:pPr>
        <w:spacing w:after="0"/>
        <w:rPr>
          <w:rStyle w:val="Emphasis"/>
          <w:rFonts w:ascii="Tenorite Display" w:hAnsi="Tenorite Display" w:cs="Arial"/>
          <w:i w:val="0"/>
          <w:iCs w:val="0"/>
        </w:rPr>
      </w:pPr>
    </w:p>
    <w:p w14:paraId="279350FE" w14:textId="77777777" w:rsidR="0027204B" w:rsidRPr="00DD530C" w:rsidRDefault="0027204B" w:rsidP="0027204B">
      <w:pPr>
        <w:spacing w:after="0"/>
        <w:rPr>
          <w:rFonts w:ascii="Tenorite Display" w:hAnsi="Tenorite Display" w:cs="Arial"/>
        </w:rPr>
      </w:pPr>
      <w:r w:rsidRPr="00DD530C">
        <w:rPr>
          <w:rFonts w:ascii="Tenorite Display" w:hAnsi="Tenorite Display" w:cs="Arial"/>
        </w:rPr>
        <w:t>The ability to converse at ease with customers and service users and provide advice in accurate spoken English is an essential requirement of this post.</w:t>
      </w:r>
    </w:p>
    <w:p w14:paraId="5996EBA6" w14:textId="77777777" w:rsidR="0027204B" w:rsidRPr="00DD530C" w:rsidRDefault="0027204B" w:rsidP="0027204B">
      <w:pPr>
        <w:spacing w:after="0"/>
        <w:rPr>
          <w:rFonts w:ascii="Tenorite Display" w:hAnsi="Tenorite Display" w:cs="Arial"/>
        </w:rPr>
      </w:pPr>
    </w:p>
    <w:p w14:paraId="0DDB352C" w14:textId="77777777" w:rsidR="0027204B" w:rsidRPr="00DD530C" w:rsidRDefault="0027204B" w:rsidP="0027204B">
      <w:pPr>
        <w:spacing w:after="0"/>
        <w:rPr>
          <w:rFonts w:ascii="Tenorite Display" w:hAnsi="Tenorite Display" w:cs="Arial"/>
        </w:rPr>
      </w:pPr>
      <w:r w:rsidRPr="00DD530C">
        <w:rPr>
          <w:rFonts w:ascii="Tenorite Display" w:hAnsi="Tenorite Display" w:cs="Arial"/>
        </w:rPr>
        <w:lastRenderedPageBreak/>
        <w:t xml:space="preserve">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 The school will carry out an online search as part of their </w:t>
      </w:r>
      <w:proofErr w:type="gramStart"/>
      <w:r w:rsidRPr="00DD530C">
        <w:rPr>
          <w:rFonts w:ascii="Tenorite Display" w:hAnsi="Tenorite Display" w:cs="Arial"/>
        </w:rPr>
        <w:t>due-diligence</w:t>
      </w:r>
      <w:proofErr w:type="gramEnd"/>
      <w:r w:rsidRPr="00DD530C">
        <w:rPr>
          <w:rFonts w:ascii="Tenorite Display" w:hAnsi="Tenorite Display" w:cs="Arial"/>
        </w:rPr>
        <w:t xml:space="preserve"> for all shortlisted candidates in line with Keeping Children Safe in Education 2022 (para 220).</w:t>
      </w:r>
    </w:p>
    <w:p w14:paraId="2D9381BF" w14:textId="77777777" w:rsidR="0027204B" w:rsidRPr="00DD530C" w:rsidRDefault="0027204B" w:rsidP="0027204B">
      <w:pPr>
        <w:jc w:val="center"/>
        <w:rPr>
          <w:rFonts w:ascii="Tenorite Display" w:hAnsi="Tenorite Display" w:cs="Arial"/>
          <w:b/>
        </w:rPr>
      </w:pPr>
    </w:p>
    <w:p w14:paraId="0EE54F09" w14:textId="77777777" w:rsidR="0027204B" w:rsidRPr="00DD530C" w:rsidRDefault="0027204B" w:rsidP="0027204B">
      <w:pPr>
        <w:jc w:val="center"/>
        <w:rPr>
          <w:rFonts w:ascii="Tenorite Display" w:hAnsi="Tenorite Display" w:cstheme="majorHAnsi"/>
          <w:b/>
        </w:rPr>
      </w:pPr>
    </w:p>
    <w:p w14:paraId="231D701E" w14:textId="1BBAB4AB" w:rsidR="0097390A" w:rsidRPr="0027204B" w:rsidRDefault="0097390A" w:rsidP="0027204B">
      <w:pPr>
        <w:spacing w:after="0"/>
        <w:jc w:val="center"/>
        <w:rPr>
          <w:rFonts w:ascii="Tenorite Display" w:hAnsi="Tenorite Display" w:cstheme="minorHAnsi"/>
          <w:bCs/>
          <w:sz w:val="2"/>
        </w:rPr>
      </w:pPr>
    </w:p>
    <w:sectPr w:rsidR="0097390A" w:rsidRPr="0027204B" w:rsidSect="00C04A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norite Display">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D6C"/>
    <w:multiLevelType w:val="multilevel"/>
    <w:tmpl w:val="640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8611B"/>
    <w:multiLevelType w:val="hybridMultilevel"/>
    <w:tmpl w:val="5D3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10CA2"/>
    <w:multiLevelType w:val="multilevel"/>
    <w:tmpl w:val="8C7E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147C4"/>
    <w:multiLevelType w:val="multilevel"/>
    <w:tmpl w:val="D2FC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5512A"/>
    <w:multiLevelType w:val="hybridMultilevel"/>
    <w:tmpl w:val="E54C5A46"/>
    <w:lvl w:ilvl="0" w:tplc="F59ADDCE">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5783"/>
    <w:multiLevelType w:val="hybridMultilevel"/>
    <w:tmpl w:val="92B4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42E6A"/>
    <w:multiLevelType w:val="hybridMultilevel"/>
    <w:tmpl w:val="70DA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B450E"/>
    <w:multiLevelType w:val="hybridMultilevel"/>
    <w:tmpl w:val="C80C286E"/>
    <w:lvl w:ilvl="0" w:tplc="B5028FFC">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F669A"/>
    <w:multiLevelType w:val="hybridMultilevel"/>
    <w:tmpl w:val="257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353742">
    <w:abstractNumId w:val="7"/>
  </w:num>
  <w:num w:numId="2" w16cid:durableId="217521220">
    <w:abstractNumId w:val="4"/>
  </w:num>
  <w:num w:numId="3" w16cid:durableId="1379935803">
    <w:abstractNumId w:val="5"/>
  </w:num>
  <w:num w:numId="4" w16cid:durableId="1086269017">
    <w:abstractNumId w:val="2"/>
  </w:num>
  <w:num w:numId="5" w16cid:durableId="1955286982">
    <w:abstractNumId w:val="1"/>
  </w:num>
  <w:num w:numId="6" w16cid:durableId="2106027461">
    <w:abstractNumId w:val="8"/>
  </w:num>
  <w:num w:numId="7" w16cid:durableId="554125638">
    <w:abstractNumId w:val="6"/>
  </w:num>
  <w:num w:numId="8" w16cid:durableId="975716317">
    <w:abstractNumId w:val="3"/>
  </w:num>
  <w:num w:numId="9" w16cid:durableId="11548364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21"/>
    <w:rsid w:val="00001E83"/>
    <w:rsid w:val="000051F4"/>
    <w:rsid w:val="000215C7"/>
    <w:rsid w:val="0004086B"/>
    <w:rsid w:val="000439A7"/>
    <w:rsid w:val="00050DF8"/>
    <w:rsid w:val="00052CB8"/>
    <w:rsid w:val="00053FEC"/>
    <w:rsid w:val="00064C47"/>
    <w:rsid w:val="000749BF"/>
    <w:rsid w:val="000939B6"/>
    <w:rsid w:val="00094272"/>
    <w:rsid w:val="000B5F50"/>
    <w:rsid w:val="000C11D9"/>
    <w:rsid w:val="000E3E8E"/>
    <w:rsid w:val="000E4AAA"/>
    <w:rsid w:val="000E5785"/>
    <w:rsid w:val="000F4802"/>
    <w:rsid w:val="0010302A"/>
    <w:rsid w:val="001069D4"/>
    <w:rsid w:val="00133E2C"/>
    <w:rsid w:val="00133F1A"/>
    <w:rsid w:val="00140B32"/>
    <w:rsid w:val="001418A7"/>
    <w:rsid w:val="00186E45"/>
    <w:rsid w:val="00191769"/>
    <w:rsid w:val="001A2802"/>
    <w:rsid w:val="001A39BF"/>
    <w:rsid w:val="001C41DA"/>
    <w:rsid w:val="001C6C25"/>
    <w:rsid w:val="001E0109"/>
    <w:rsid w:val="001E4583"/>
    <w:rsid w:val="001E71E7"/>
    <w:rsid w:val="001F28B2"/>
    <w:rsid w:val="00205143"/>
    <w:rsid w:val="002107A1"/>
    <w:rsid w:val="00243BE8"/>
    <w:rsid w:val="002446C3"/>
    <w:rsid w:val="00247BDE"/>
    <w:rsid w:val="00252A30"/>
    <w:rsid w:val="002611B5"/>
    <w:rsid w:val="00264DFE"/>
    <w:rsid w:val="0027204B"/>
    <w:rsid w:val="0027356A"/>
    <w:rsid w:val="00273B63"/>
    <w:rsid w:val="00275E9B"/>
    <w:rsid w:val="002835DE"/>
    <w:rsid w:val="00296FD4"/>
    <w:rsid w:val="002A7951"/>
    <w:rsid w:val="002B6689"/>
    <w:rsid w:val="002C0DF4"/>
    <w:rsid w:val="002C176E"/>
    <w:rsid w:val="002C70C1"/>
    <w:rsid w:val="002E3FCC"/>
    <w:rsid w:val="0030178F"/>
    <w:rsid w:val="00306957"/>
    <w:rsid w:val="00306A74"/>
    <w:rsid w:val="0032299C"/>
    <w:rsid w:val="003243A4"/>
    <w:rsid w:val="00332AD9"/>
    <w:rsid w:val="0035450A"/>
    <w:rsid w:val="00364021"/>
    <w:rsid w:val="003743AA"/>
    <w:rsid w:val="003804E6"/>
    <w:rsid w:val="00380819"/>
    <w:rsid w:val="003A3F29"/>
    <w:rsid w:val="003A7ACB"/>
    <w:rsid w:val="003C51CA"/>
    <w:rsid w:val="003D4094"/>
    <w:rsid w:val="003D702B"/>
    <w:rsid w:val="003E2E9C"/>
    <w:rsid w:val="003E4551"/>
    <w:rsid w:val="00400A02"/>
    <w:rsid w:val="00400C76"/>
    <w:rsid w:val="004317CE"/>
    <w:rsid w:val="00453241"/>
    <w:rsid w:val="00453931"/>
    <w:rsid w:val="00462CBB"/>
    <w:rsid w:val="0047075B"/>
    <w:rsid w:val="00474156"/>
    <w:rsid w:val="00486186"/>
    <w:rsid w:val="004876B5"/>
    <w:rsid w:val="004928EC"/>
    <w:rsid w:val="004A1237"/>
    <w:rsid w:val="004A2E33"/>
    <w:rsid w:val="004A477C"/>
    <w:rsid w:val="004B0E93"/>
    <w:rsid w:val="004B169B"/>
    <w:rsid w:val="004C725C"/>
    <w:rsid w:val="004E6706"/>
    <w:rsid w:val="004F49B5"/>
    <w:rsid w:val="004F7760"/>
    <w:rsid w:val="00503FEA"/>
    <w:rsid w:val="00530AC7"/>
    <w:rsid w:val="00535731"/>
    <w:rsid w:val="00567645"/>
    <w:rsid w:val="00575491"/>
    <w:rsid w:val="005A2EEA"/>
    <w:rsid w:val="005A3602"/>
    <w:rsid w:val="005A7D67"/>
    <w:rsid w:val="005B333D"/>
    <w:rsid w:val="005B5355"/>
    <w:rsid w:val="005C6FE5"/>
    <w:rsid w:val="005D2460"/>
    <w:rsid w:val="005E6D00"/>
    <w:rsid w:val="005F6D8E"/>
    <w:rsid w:val="00602F52"/>
    <w:rsid w:val="00611811"/>
    <w:rsid w:val="0062226A"/>
    <w:rsid w:val="00632B0F"/>
    <w:rsid w:val="006529F7"/>
    <w:rsid w:val="00653B9C"/>
    <w:rsid w:val="00660342"/>
    <w:rsid w:val="00664488"/>
    <w:rsid w:val="00667F30"/>
    <w:rsid w:val="00675DCE"/>
    <w:rsid w:val="00683694"/>
    <w:rsid w:val="006A1893"/>
    <w:rsid w:val="006A5A0D"/>
    <w:rsid w:val="006B3C79"/>
    <w:rsid w:val="006D1AE7"/>
    <w:rsid w:val="006D2487"/>
    <w:rsid w:val="006E2FBE"/>
    <w:rsid w:val="006F0E0C"/>
    <w:rsid w:val="00706DD7"/>
    <w:rsid w:val="00740F43"/>
    <w:rsid w:val="007533CD"/>
    <w:rsid w:val="00754FB2"/>
    <w:rsid w:val="0076188D"/>
    <w:rsid w:val="00763EB6"/>
    <w:rsid w:val="0078145C"/>
    <w:rsid w:val="00781DE3"/>
    <w:rsid w:val="00783B9D"/>
    <w:rsid w:val="00795E16"/>
    <w:rsid w:val="00797E16"/>
    <w:rsid w:val="007A15B6"/>
    <w:rsid w:val="007A2130"/>
    <w:rsid w:val="007A2193"/>
    <w:rsid w:val="007A4F15"/>
    <w:rsid w:val="007A5408"/>
    <w:rsid w:val="007B012B"/>
    <w:rsid w:val="007B14E6"/>
    <w:rsid w:val="007C2930"/>
    <w:rsid w:val="007C3E9C"/>
    <w:rsid w:val="007C5DC5"/>
    <w:rsid w:val="0081456C"/>
    <w:rsid w:val="00814B8E"/>
    <w:rsid w:val="00822A18"/>
    <w:rsid w:val="00872874"/>
    <w:rsid w:val="008911C1"/>
    <w:rsid w:val="00897E58"/>
    <w:rsid w:val="008A43CA"/>
    <w:rsid w:val="008C002F"/>
    <w:rsid w:val="008D05A2"/>
    <w:rsid w:val="008D1E82"/>
    <w:rsid w:val="008D2D07"/>
    <w:rsid w:val="008D437E"/>
    <w:rsid w:val="008E67B1"/>
    <w:rsid w:val="00905C25"/>
    <w:rsid w:val="00911499"/>
    <w:rsid w:val="00911731"/>
    <w:rsid w:val="00917C88"/>
    <w:rsid w:val="00941A7F"/>
    <w:rsid w:val="00942950"/>
    <w:rsid w:val="00950DA2"/>
    <w:rsid w:val="00963C83"/>
    <w:rsid w:val="00966D04"/>
    <w:rsid w:val="0097390A"/>
    <w:rsid w:val="00984D2F"/>
    <w:rsid w:val="009A2A76"/>
    <w:rsid w:val="009C2099"/>
    <w:rsid w:val="009C27F8"/>
    <w:rsid w:val="009E1CD0"/>
    <w:rsid w:val="009E3E33"/>
    <w:rsid w:val="009E51CF"/>
    <w:rsid w:val="009E5C11"/>
    <w:rsid w:val="009E6715"/>
    <w:rsid w:val="009F06F1"/>
    <w:rsid w:val="009F347A"/>
    <w:rsid w:val="00A05F42"/>
    <w:rsid w:val="00A15B88"/>
    <w:rsid w:val="00A1788E"/>
    <w:rsid w:val="00A474B0"/>
    <w:rsid w:val="00A538CA"/>
    <w:rsid w:val="00A71B13"/>
    <w:rsid w:val="00AA21AA"/>
    <w:rsid w:val="00AA6F6D"/>
    <w:rsid w:val="00AB6C15"/>
    <w:rsid w:val="00AB7FC3"/>
    <w:rsid w:val="00AC4D9F"/>
    <w:rsid w:val="00AD1076"/>
    <w:rsid w:val="00AD32F4"/>
    <w:rsid w:val="00B2367A"/>
    <w:rsid w:val="00B419D8"/>
    <w:rsid w:val="00B41D03"/>
    <w:rsid w:val="00B43124"/>
    <w:rsid w:val="00B75AF4"/>
    <w:rsid w:val="00B8133C"/>
    <w:rsid w:val="00B86324"/>
    <w:rsid w:val="00BA2E68"/>
    <w:rsid w:val="00BA661B"/>
    <w:rsid w:val="00BB1986"/>
    <w:rsid w:val="00BB5DFA"/>
    <w:rsid w:val="00BC0F9B"/>
    <w:rsid w:val="00BE2266"/>
    <w:rsid w:val="00BF7F3F"/>
    <w:rsid w:val="00C01DF7"/>
    <w:rsid w:val="00C03AD2"/>
    <w:rsid w:val="00C04A21"/>
    <w:rsid w:val="00C05B2A"/>
    <w:rsid w:val="00C11C59"/>
    <w:rsid w:val="00C210DF"/>
    <w:rsid w:val="00C23697"/>
    <w:rsid w:val="00C323C4"/>
    <w:rsid w:val="00C53423"/>
    <w:rsid w:val="00C55EB0"/>
    <w:rsid w:val="00C64AA6"/>
    <w:rsid w:val="00C74432"/>
    <w:rsid w:val="00C75AFA"/>
    <w:rsid w:val="00C76854"/>
    <w:rsid w:val="00C93A55"/>
    <w:rsid w:val="00CA63B0"/>
    <w:rsid w:val="00CB62B2"/>
    <w:rsid w:val="00CB713A"/>
    <w:rsid w:val="00CC3BCB"/>
    <w:rsid w:val="00CD2EF2"/>
    <w:rsid w:val="00CE5E00"/>
    <w:rsid w:val="00D014F6"/>
    <w:rsid w:val="00D054E8"/>
    <w:rsid w:val="00D134E0"/>
    <w:rsid w:val="00D2021F"/>
    <w:rsid w:val="00D42D67"/>
    <w:rsid w:val="00D45AF5"/>
    <w:rsid w:val="00D50183"/>
    <w:rsid w:val="00D778B2"/>
    <w:rsid w:val="00D92FA7"/>
    <w:rsid w:val="00DA1B97"/>
    <w:rsid w:val="00DB4B4D"/>
    <w:rsid w:val="00DB5EAC"/>
    <w:rsid w:val="00DD4DBD"/>
    <w:rsid w:val="00DD530C"/>
    <w:rsid w:val="00DE3653"/>
    <w:rsid w:val="00DE5F61"/>
    <w:rsid w:val="00DE6BC7"/>
    <w:rsid w:val="00DF3EDD"/>
    <w:rsid w:val="00E350D5"/>
    <w:rsid w:val="00E367C2"/>
    <w:rsid w:val="00E44131"/>
    <w:rsid w:val="00E47B0D"/>
    <w:rsid w:val="00E52166"/>
    <w:rsid w:val="00E5313C"/>
    <w:rsid w:val="00E55579"/>
    <w:rsid w:val="00E725DD"/>
    <w:rsid w:val="00E7713A"/>
    <w:rsid w:val="00E80150"/>
    <w:rsid w:val="00E94EDF"/>
    <w:rsid w:val="00EA2C35"/>
    <w:rsid w:val="00EA3B1E"/>
    <w:rsid w:val="00EB69CF"/>
    <w:rsid w:val="00ED0997"/>
    <w:rsid w:val="00EE52E0"/>
    <w:rsid w:val="00EE6F68"/>
    <w:rsid w:val="00EF55E7"/>
    <w:rsid w:val="00F2278A"/>
    <w:rsid w:val="00F326C1"/>
    <w:rsid w:val="00F773A7"/>
    <w:rsid w:val="00F81184"/>
    <w:rsid w:val="00F822BE"/>
    <w:rsid w:val="00F85EC9"/>
    <w:rsid w:val="00F93F84"/>
    <w:rsid w:val="00F95B05"/>
    <w:rsid w:val="00F969B3"/>
    <w:rsid w:val="00FB1485"/>
    <w:rsid w:val="00FB6406"/>
    <w:rsid w:val="00FB71ED"/>
    <w:rsid w:val="00FC5F99"/>
    <w:rsid w:val="00FD2BF6"/>
    <w:rsid w:val="00FE05D4"/>
    <w:rsid w:val="00FE0DAB"/>
    <w:rsid w:val="00FE2692"/>
    <w:rsid w:val="00FE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E51D"/>
  <w15:chartTrackingRefBased/>
  <w15:docId w15:val="{0FE5BEF3-2E82-45A0-908A-2CDF6BE9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02"/>
  </w:style>
  <w:style w:type="paragraph" w:styleId="Heading1">
    <w:name w:val="heading 1"/>
    <w:basedOn w:val="Normal"/>
    <w:next w:val="Normal"/>
    <w:link w:val="Heading1Char"/>
    <w:uiPriority w:val="9"/>
    <w:qFormat/>
    <w:rsid w:val="00140B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E33"/>
    <w:pPr>
      <w:ind w:left="720"/>
      <w:contextualSpacing/>
    </w:pPr>
  </w:style>
  <w:style w:type="paragraph" w:styleId="BalloonText">
    <w:name w:val="Balloon Text"/>
    <w:basedOn w:val="Normal"/>
    <w:link w:val="BalloonTextChar"/>
    <w:uiPriority w:val="99"/>
    <w:semiHidden/>
    <w:unhideWhenUsed/>
    <w:rsid w:val="003E2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9C"/>
    <w:rPr>
      <w:rFonts w:ascii="Segoe UI" w:hAnsi="Segoe UI" w:cs="Segoe UI"/>
      <w:sz w:val="18"/>
      <w:szCs w:val="18"/>
    </w:rPr>
  </w:style>
  <w:style w:type="table" w:styleId="TableGrid">
    <w:name w:val="Table Grid"/>
    <w:basedOn w:val="TableNormal"/>
    <w:uiPriority w:val="39"/>
    <w:rsid w:val="0013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3F1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140B32"/>
    <w:rPr>
      <w:rFonts w:asciiTheme="majorHAnsi" w:eastAsiaTheme="majorEastAsia" w:hAnsiTheme="majorHAnsi" w:cstheme="majorBidi"/>
      <w:color w:val="2E74B5" w:themeColor="accent1" w:themeShade="BF"/>
      <w:sz w:val="32"/>
      <w:szCs w:val="32"/>
    </w:rPr>
  </w:style>
  <w:style w:type="paragraph" w:customStyle="1" w:styleId="yiv0604110132xxmsonormal">
    <w:name w:val="yiv0604110132xxmsonormal"/>
    <w:basedOn w:val="Normal"/>
    <w:rsid w:val="007618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D501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D50183"/>
  </w:style>
  <w:style w:type="character" w:styleId="Hyperlink">
    <w:name w:val="Hyperlink"/>
    <w:basedOn w:val="DefaultParagraphFont"/>
    <w:uiPriority w:val="99"/>
    <w:unhideWhenUsed/>
    <w:rsid w:val="009E6715"/>
    <w:rPr>
      <w:color w:val="0563C1" w:themeColor="hyperlink"/>
      <w:u w:val="single"/>
    </w:rPr>
  </w:style>
  <w:style w:type="character" w:styleId="UnresolvedMention">
    <w:name w:val="Unresolved Mention"/>
    <w:basedOn w:val="DefaultParagraphFont"/>
    <w:uiPriority w:val="99"/>
    <w:semiHidden/>
    <w:unhideWhenUsed/>
    <w:rsid w:val="009E6715"/>
    <w:rPr>
      <w:color w:val="605E5C"/>
      <w:shd w:val="clear" w:color="auto" w:fill="E1DFDD"/>
    </w:rPr>
  </w:style>
  <w:style w:type="character" w:styleId="Emphasis">
    <w:name w:val="Emphasis"/>
    <w:qFormat/>
    <w:rsid w:val="004A4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3469">
      <w:bodyDiv w:val="1"/>
      <w:marLeft w:val="0"/>
      <w:marRight w:val="0"/>
      <w:marTop w:val="0"/>
      <w:marBottom w:val="0"/>
      <w:divBdr>
        <w:top w:val="none" w:sz="0" w:space="0" w:color="auto"/>
        <w:left w:val="none" w:sz="0" w:space="0" w:color="auto"/>
        <w:bottom w:val="none" w:sz="0" w:space="0" w:color="auto"/>
        <w:right w:val="none" w:sz="0" w:space="0" w:color="auto"/>
      </w:divBdr>
    </w:div>
    <w:div w:id="543100507">
      <w:bodyDiv w:val="1"/>
      <w:marLeft w:val="0"/>
      <w:marRight w:val="0"/>
      <w:marTop w:val="0"/>
      <w:marBottom w:val="0"/>
      <w:divBdr>
        <w:top w:val="none" w:sz="0" w:space="0" w:color="auto"/>
        <w:left w:val="none" w:sz="0" w:space="0" w:color="auto"/>
        <w:bottom w:val="none" w:sz="0" w:space="0" w:color="auto"/>
        <w:right w:val="none" w:sz="0" w:space="0" w:color="auto"/>
      </w:divBdr>
    </w:div>
    <w:div w:id="1466584357">
      <w:bodyDiv w:val="1"/>
      <w:marLeft w:val="0"/>
      <w:marRight w:val="0"/>
      <w:marTop w:val="0"/>
      <w:marBottom w:val="0"/>
      <w:divBdr>
        <w:top w:val="none" w:sz="0" w:space="0" w:color="auto"/>
        <w:left w:val="none" w:sz="0" w:space="0" w:color="auto"/>
        <w:bottom w:val="none" w:sz="0" w:space="0" w:color="auto"/>
        <w:right w:val="none" w:sz="0" w:space="0" w:color="auto"/>
      </w:divBdr>
    </w:div>
    <w:div w:id="1506746678">
      <w:bodyDiv w:val="1"/>
      <w:marLeft w:val="0"/>
      <w:marRight w:val="0"/>
      <w:marTop w:val="0"/>
      <w:marBottom w:val="0"/>
      <w:divBdr>
        <w:top w:val="none" w:sz="0" w:space="0" w:color="auto"/>
        <w:left w:val="none" w:sz="0" w:space="0" w:color="auto"/>
        <w:bottom w:val="none" w:sz="0" w:space="0" w:color="auto"/>
        <w:right w:val="none" w:sz="0" w:space="0" w:color="auto"/>
      </w:divBdr>
    </w:div>
    <w:div w:id="20511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cancies@redwood-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1133B-8A9D-4531-8514-71ACD1D572BF}">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dd717e4a-cdb6-4d38-b8bb-4fe8fceff0d6"/>
    <ds:schemaRef ds:uri="5f14f058-e42a-41c9-9082-0d5807eb5d8c"/>
    <ds:schemaRef ds:uri="http://purl.org/dc/dcmitype/"/>
  </ds:schemaRefs>
</ds:datastoreItem>
</file>

<file path=customXml/itemProps2.xml><?xml version="1.0" encoding="utf-8"?>
<ds:datastoreItem xmlns:ds="http://schemas.openxmlformats.org/officeDocument/2006/customXml" ds:itemID="{07928FB6-2F85-41E8-8A6E-F422670B67A4}">
  <ds:schemaRefs>
    <ds:schemaRef ds:uri="http://schemas.microsoft.com/sharepoint/v3/contenttype/forms"/>
  </ds:schemaRefs>
</ds:datastoreItem>
</file>

<file path=customXml/itemProps3.xml><?xml version="1.0" encoding="utf-8"?>
<ds:datastoreItem xmlns:ds="http://schemas.openxmlformats.org/officeDocument/2006/customXml" ds:itemID="{C7D2B6D3-BD40-4C1E-B794-E2E66A59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Evans</dc:creator>
  <cp:keywords/>
  <dc:description/>
  <cp:lastModifiedBy>Natalie Kopczyk</cp:lastModifiedBy>
  <cp:revision>28</cp:revision>
  <cp:lastPrinted>2023-02-24T13:50:00Z</cp:lastPrinted>
  <dcterms:created xsi:type="dcterms:W3CDTF">2024-06-21T09:31:00Z</dcterms:created>
  <dcterms:modified xsi:type="dcterms:W3CDTF">2025-01-08T12:15:00Z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MediaServiceImageTags">
    <vt:lpwstr/>
  </property>
</Properties>
</file>